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E4C56" w14:textId="77777777" w:rsidR="00F34BDD" w:rsidRPr="00FF7BB1" w:rsidRDefault="00F34BDD" w:rsidP="001F6E4A">
      <w:pPr>
        <w:ind w:firstLine="0"/>
        <w:rPr>
          <w:rFonts w:ascii="CRO_Swiss_Light-Normal" w:hAnsi="CRO_Swiss_Light-Normal"/>
          <w:i w:val="0"/>
          <w:color w:val="auto"/>
          <w:sz w:val="24"/>
        </w:rPr>
      </w:pPr>
      <w:bookmarkStart w:id="0" w:name="_GoBack"/>
      <w:bookmarkEnd w:id="0"/>
      <w:r w:rsidRPr="00FF7BB1">
        <w:rPr>
          <w:rFonts w:ascii="CRO_Swiss_Light-Normal" w:hAnsi="CRO_Swiss_Light-Normal"/>
          <w:i w:val="0"/>
          <w:sz w:val="24"/>
        </w:rPr>
        <w:t xml:space="preserve">     </w:t>
      </w:r>
      <w:r w:rsidRPr="00FF7BB1">
        <w:rPr>
          <w:rFonts w:ascii="CRO_Swiss_Light-Normal" w:hAnsi="CRO_Swiss_Light-Normal"/>
          <w:i w:val="0"/>
        </w:rPr>
        <w:t xml:space="preserve">         </w:t>
      </w:r>
    </w:p>
    <w:p w14:paraId="53133BDC" w14:textId="77777777" w:rsidR="005C2D4E" w:rsidRPr="005C2D4E" w:rsidRDefault="005C2D4E" w:rsidP="005C2D4E">
      <w:pPr>
        <w:spacing w:after="125" w:line="259" w:lineRule="auto"/>
        <w:ind w:left="896" w:right="0" w:firstLine="0"/>
        <w:jc w:val="left"/>
        <w:rPr>
          <w:rFonts w:ascii="Calibri" w:eastAsia="Calibri" w:hAnsi="Calibri" w:cs="Calibri"/>
          <w:i w:val="0"/>
        </w:rPr>
      </w:pPr>
      <w:r w:rsidRPr="005C2D4E">
        <w:rPr>
          <w:rFonts w:ascii="Calibri" w:eastAsia="Calibri" w:hAnsi="Calibri" w:cs="Calibri"/>
          <w:i w:val="0"/>
          <w:noProof/>
        </w:rPr>
        <w:drawing>
          <wp:inline distT="0" distB="0" distL="0" distR="0" wp14:anchorId="788AFAED" wp14:editId="06C960DE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C3EBD" w14:textId="77777777" w:rsidR="005C2D4E" w:rsidRPr="00C0604D" w:rsidRDefault="005C2D4E" w:rsidP="005C2D4E">
      <w:pPr>
        <w:spacing w:after="26" w:line="259" w:lineRule="auto"/>
        <w:ind w:left="-5" w:right="0" w:hanging="10"/>
        <w:jc w:val="left"/>
        <w:rPr>
          <w:rFonts w:asciiTheme="minorHAnsi" w:eastAsia="Calibr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>REPUBLIKA HRVATSKA</w:t>
      </w:r>
      <w:r w:rsidRPr="00C0604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92FAE01" w14:textId="77777777" w:rsidR="005C2D4E" w:rsidRPr="00C0604D" w:rsidRDefault="005C2D4E" w:rsidP="005C2D4E">
      <w:pPr>
        <w:spacing w:line="259" w:lineRule="auto"/>
        <w:ind w:left="-5" w:right="0" w:hanging="10"/>
        <w:jc w:val="left"/>
        <w:rPr>
          <w:rFonts w:asciiTheme="minorHAnsi" w:eastAsia="Calibr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>MEĐIMURSKA ŽUPANIJA</w:t>
      </w:r>
      <w:r w:rsidRPr="00C0604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53331EE" w14:textId="77777777" w:rsidR="005C2D4E" w:rsidRPr="00C0604D" w:rsidRDefault="005C2D4E" w:rsidP="005C2D4E">
      <w:pPr>
        <w:spacing w:after="14" w:line="259" w:lineRule="auto"/>
        <w:ind w:right="0" w:firstLine="0"/>
        <w:jc w:val="left"/>
        <w:rPr>
          <w:rFonts w:asciiTheme="minorHAnsi" w:eastAsia="Calibri" w:hAnsiTheme="minorHAnsi" w:cstheme="minorHAnsi"/>
          <w:i w:val="0"/>
          <w:sz w:val="24"/>
          <w:szCs w:val="24"/>
        </w:rPr>
      </w:pPr>
      <w:r w:rsidRPr="00C0604D">
        <w:rPr>
          <w:rFonts w:asciiTheme="minorHAnsi" w:eastAsia="Calibri" w:hAnsiTheme="minorHAnsi" w:cstheme="minorHAnsi"/>
          <w:i w:val="0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 wp14:anchorId="7695E768" wp14:editId="6FDB7AE9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 xml:space="preserve"> </w:t>
      </w:r>
      <w:r w:rsidRPr="00C0604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80F61EF" w14:textId="77777777" w:rsidR="005C2D4E" w:rsidRPr="00C0604D" w:rsidRDefault="005C2D4E" w:rsidP="005C2D4E">
      <w:pPr>
        <w:spacing w:line="259" w:lineRule="auto"/>
        <w:ind w:right="0" w:firstLine="0"/>
        <w:jc w:val="left"/>
        <w:rPr>
          <w:rFonts w:asciiTheme="minorHAnsi" w:eastAsia="Calibr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>OPĆINA PODTUREN</w:t>
      </w:r>
      <w:r w:rsidRPr="00C0604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12CEC03" w14:textId="77777777" w:rsidR="005C2D4E" w:rsidRPr="00C0604D" w:rsidRDefault="005C2D4E" w:rsidP="005C2D4E">
      <w:pPr>
        <w:spacing w:line="259" w:lineRule="auto"/>
        <w:ind w:left="-5" w:right="0" w:hanging="10"/>
        <w:jc w:val="left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>OPĆINSKO VIJEĆE</w:t>
      </w:r>
      <w:r w:rsidRPr="00C060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3495389D" w14:textId="77777777" w:rsidR="00F84091" w:rsidRPr="00C0604D" w:rsidRDefault="00F84091" w:rsidP="005C2D4E">
      <w:pPr>
        <w:spacing w:line="259" w:lineRule="auto"/>
        <w:ind w:left="-5" w:right="0" w:hanging="10"/>
        <w:jc w:val="left"/>
        <w:rPr>
          <w:rFonts w:asciiTheme="minorHAnsi" w:hAnsiTheme="minorHAnsi" w:cstheme="minorHAnsi"/>
          <w:i w:val="0"/>
          <w:sz w:val="24"/>
          <w:szCs w:val="24"/>
        </w:rPr>
      </w:pPr>
    </w:p>
    <w:p w14:paraId="0366EEEF" w14:textId="41F86B4D" w:rsidR="00F34BDD" w:rsidRPr="00C0604D" w:rsidRDefault="00ED33D3" w:rsidP="001F6E4A">
      <w:pPr>
        <w:ind w:firstLine="0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>KLASA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:</w:t>
      </w:r>
      <w:r w:rsidR="00762B06"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F84091" w:rsidRPr="00C0604D">
        <w:rPr>
          <w:rFonts w:asciiTheme="minorHAnsi" w:hAnsiTheme="minorHAnsi" w:cstheme="minorHAnsi"/>
          <w:i w:val="0"/>
          <w:sz w:val="24"/>
          <w:szCs w:val="24"/>
        </w:rPr>
        <w:t>120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-0</w:t>
      </w:r>
      <w:r w:rsidR="00F84091" w:rsidRPr="00C0604D">
        <w:rPr>
          <w:rFonts w:asciiTheme="minorHAnsi" w:hAnsiTheme="minorHAnsi" w:cstheme="minorHAnsi"/>
          <w:i w:val="0"/>
          <w:sz w:val="24"/>
          <w:szCs w:val="24"/>
        </w:rPr>
        <w:t>3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/2</w:t>
      </w:r>
      <w:r w:rsidR="00F84091" w:rsidRPr="00C0604D">
        <w:rPr>
          <w:rFonts w:asciiTheme="minorHAnsi" w:hAnsiTheme="minorHAnsi" w:cstheme="minorHAnsi"/>
          <w:i w:val="0"/>
          <w:sz w:val="24"/>
          <w:szCs w:val="24"/>
        </w:rPr>
        <w:t>4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-01/</w:t>
      </w:r>
      <w:r w:rsidR="000340AF">
        <w:rPr>
          <w:rFonts w:asciiTheme="minorHAnsi" w:hAnsiTheme="minorHAnsi" w:cstheme="minorHAnsi"/>
          <w:i w:val="0"/>
          <w:sz w:val="24"/>
          <w:szCs w:val="24"/>
        </w:rPr>
        <w:t>01</w:t>
      </w:r>
    </w:p>
    <w:p w14:paraId="1EE8F103" w14:textId="19B0D824" w:rsidR="00F34BDD" w:rsidRPr="00C0604D" w:rsidRDefault="00ED33D3" w:rsidP="001F6E4A">
      <w:pPr>
        <w:ind w:firstLine="0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>URBROJ</w:t>
      </w:r>
      <w:r w:rsidR="003C50F5" w:rsidRPr="00C0604D">
        <w:rPr>
          <w:rFonts w:asciiTheme="minorHAnsi" w:hAnsiTheme="minorHAnsi" w:cstheme="minorHAnsi"/>
          <w:i w:val="0"/>
          <w:sz w:val="24"/>
          <w:szCs w:val="24"/>
        </w:rPr>
        <w:t>:</w:t>
      </w:r>
      <w:r w:rsidR="00762B06"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3C50F5" w:rsidRPr="00C0604D">
        <w:rPr>
          <w:rFonts w:asciiTheme="minorHAnsi" w:hAnsiTheme="minorHAnsi" w:cstheme="minorHAnsi"/>
          <w:i w:val="0"/>
          <w:sz w:val="24"/>
          <w:szCs w:val="24"/>
        </w:rPr>
        <w:t>2109</w:t>
      </w:r>
      <w:r w:rsidR="000340AF">
        <w:rPr>
          <w:rFonts w:asciiTheme="minorHAnsi" w:hAnsiTheme="minorHAnsi" w:cstheme="minorHAnsi"/>
          <w:i w:val="0"/>
          <w:sz w:val="24"/>
          <w:szCs w:val="24"/>
        </w:rPr>
        <w:t>-</w:t>
      </w:r>
      <w:r w:rsidR="003C50F5" w:rsidRPr="00C0604D">
        <w:rPr>
          <w:rFonts w:asciiTheme="minorHAnsi" w:hAnsiTheme="minorHAnsi" w:cstheme="minorHAnsi"/>
          <w:i w:val="0"/>
          <w:sz w:val="24"/>
          <w:szCs w:val="24"/>
        </w:rPr>
        <w:t>13-01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-2</w:t>
      </w:r>
      <w:r w:rsidR="00F84091" w:rsidRPr="00C0604D">
        <w:rPr>
          <w:rFonts w:asciiTheme="minorHAnsi" w:hAnsiTheme="minorHAnsi" w:cstheme="minorHAnsi"/>
          <w:i w:val="0"/>
          <w:sz w:val="24"/>
          <w:szCs w:val="24"/>
        </w:rPr>
        <w:t>4</w:t>
      </w:r>
      <w:r w:rsidR="00F34BDD" w:rsidRPr="00C0604D">
        <w:rPr>
          <w:rFonts w:asciiTheme="minorHAnsi" w:hAnsiTheme="minorHAnsi" w:cstheme="minorHAnsi"/>
          <w:i w:val="0"/>
          <w:sz w:val="24"/>
          <w:szCs w:val="24"/>
        </w:rPr>
        <w:t>-01</w:t>
      </w:r>
    </w:p>
    <w:p w14:paraId="6972BDAE" w14:textId="4FC5AE9A" w:rsidR="00F34BDD" w:rsidRPr="00C0604D" w:rsidRDefault="00F34BDD" w:rsidP="001F6E4A">
      <w:pPr>
        <w:ind w:firstLine="0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>Podturen,</w:t>
      </w:r>
      <w:r w:rsidR="000340AF">
        <w:rPr>
          <w:rFonts w:asciiTheme="minorHAnsi" w:hAnsiTheme="minorHAnsi" w:cstheme="minorHAnsi"/>
          <w:i w:val="0"/>
          <w:sz w:val="24"/>
          <w:szCs w:val="24"/>
        </w:rPr>
        <w:t>30.09.</w:t>
      </w:r>
      <w:r w:rsidR="00375034" w:rsidRPr="00C0604D">
        <w:rPr>
          <w:rFonts w:asciiTheme="minorHAnsi" w:hAnsiTheme="minorHAnsi" w:cstheme="minorHAnsi"/>
          <w:i w:val="0"/>
          <w:sz w:val="24"/>
          <w:szCs w:val="24"/>
        </w:rPr>
        <w:t xml:space="preserve"> 202</w:t>
      </w:r>
      <w:r w:rsidR="00C45F33" w:rsidRPr="00C0604D">
        <w:rPr>
          <w:rFonts w:asciiTheme="minorHAnsi" w:hAnsiTheme="minorHAnsi" w:cstheme="minorHAnsi"/>
          <w:i w:val="0"/>
          <w:sz w:val="24"/>
          <w:szCs w:val="24"/>
        </w:rPr>
        <w:t>4</w:t>
      </w:r>
      <w:r w:rsidR="00375034" w:rsidRPr="00C0604D">
        <w:rPr>
          <w:rFonts w:asciiTheme="minorHAnsi" w:hAnsiTheme="minorHAnsi" w:cstheme="minorHAnsi"/>
          <w:i w:val="0"/>
          <w:sz w:val="24"/>
          <w:szCs w:val="24"/>
        </w:rPr>
        <w:t>.</w:t>
      </w:r>
    </w:p>
    <w:p w14:paraId="71E3A1E3" w14:textId="77777777" w:rsidR="00F34BDD" w:rsidRPr="00C0604D" w:rsidRDefault="00F34BDD" w:rsidP="00F34BDD">
      <w:pPr>
        <w:ind w:right="-480"/>
        <w:rPr>
          <w:rFonts w:asciiTheme="minorHAnsi" w:hAnsiTheme="minorHAnsi" w:cstheme="minorHAnsi"/>
          <w:b/>
          <w:sz w:val="24"/>
          <w:szCs w:val="24"/>
        </w:rPr>
      </w:pPr>
    </w:p>
    <w:p w14:paraId="44C66DF6" w14:textId="77777777" w:rsidR="00300CD2" w:rsidRPr="00C0604D" w:rsidRDefault="00300CD2">
      <w:pPr>
        <w:spacing w:after="5" w:line="248" w:lineRule="auto"/>
        <w:ind w:left="-15" w:right="0" w:firstLine="699"/>
        <w:rPr>
          <w:rFonts w:asciiTheme="minorHAnsi" w:hAnsiTheme="minorHAnsi" w:cstheme="minorHAnsi"/>
          <w:i w:val="0"/>
          <w:sz w:val="24"/>
          <w:szCs w:val="24"/>
        </w:rPr>
      </w:pPr>
    </w:p>
    <w:p w14:paraId="0B7550CF" w14:textId="77777777" w:rsidR="00BD2006" w:rsidRPr="00C0604D" w:rsidRDefault="00BD2006">
      <w:pPr>
        <w:spacing w:after="5" w:line="248" w:lineRule="auto"/>
        <w:ind w:left="-15" w:right="0" w:firstLine="699"/>
        <w:rPr>
          <w:rFonts w:asciiTheme="minorHAnsi" w:hAnsiTheme="minorHAnsi" w:cstheme="minorHAnsi"/>
          <w:i w:val="0"/>
          <w:sz w:val="24"/>
          <w:szCs w:val="24"/>
        </w:rPr>
      </w:pPr>
    </w:p>
    <w:p w14:paraId="2EA9D1E4" w14:textId="2B5DA0DE" w:rsidR="002016A6" w:rsidRPr="00C0604D" w:rsidRDefault="00E81D41">
      <w:pPr>
        <w:spacing w:after="5" w:line="248" w:lineRule="auto"/>
        <w:ind w:left="-15" w:right="0" w:firstLine="699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Temeljem članka 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>3.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762B06" w:rsidRPr="00C0604D">
        <w:rPr>
          <w:rFonts w:asciiTheme="minorHAnsi" w:hAnsiTheme="minorHAnsi" w:cstheme="minorHAnsi"/>
          <w:i w:val="0"/>
          <w:sz w:val="24"/>
          <w:szCs w:val="24"/>
        </w:rPr>
        <w:t xml:space="preserve">i članka 6. 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>Zakona o plaćama u lokalnoj i područnoj (regionalnoj) samoupravi ("Narodne novine" broj 28/10</w:t>
      </w:r>
      <w:r w:rsidR="00C45F33" w:rsidRPr="00C0604D">
        <w:rPr>
          <w:rFonts w:asciiTheme="minorHAnsi" w:hAnsiTheme="minorHAnsi" w:cstheme="minorHAnsi"/>
          <w:i w:val="0"/>
          <w:sz w:val="24"/>
          <w:szCs w:val="24"/>
        </w:rPr>
        <w:t>, 10/23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.) i članka 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30</w:t>
      </w:r>
      <w:r w:rsidR="0024320D" w:rsidRPr="00C0604D">
        <w:rPr>
          <w:rFonts w:asciiTheme="minorHAnsi" w:hAnsiTheme="minorHAnsi" w:cstheme="minorHAnsi"/>
          <w:i w:val="0"/>
          <w:sz w:val="24"/>
          <w:szCs w:val="24"/>
        </w:rPr>
        <w:t>. Statuta Općine Podturen „Službeni glasn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>ik Međimurske županije“ br. 8/21</w:t>
      </w:r>
      <w:r w:rsidR="0024320D" w:rsidRPr="00C0604D">
        <w:rPr>
          <w:rFonts w:asciiTheme="minorHAnsi" w:hAnsiTheme="minorHAnsi" w:cstheme="minorHAnsi"/>
          <w:i w:val="0"/>
          <w:sz w:val="24"/>
          <w:szCs w:val="24"/>
        </w:rPr>
        <w:t>)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 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>Općinsko vijeće Općine</w:t>
      </w:r>
      <w:r w:rsidR="00BD2006" w:rsidRPr="00C0604D">
        <w:rPr>
          <w:rFonts w:asciiTheme="minorHAnsi" w:hAnsiTheme="minorHAnsi" w:cstheme="minorHAnsi"/>
          <w:i w:val="0"/>
          <w:sz w:val="24"/>
          <w:szCs w:val="24"/>
        </w:rPr>
        <w:t xml:space="preserve"> Podturen</w:t>
      </w:r>
      <w:r w:rsidR="001E38AC"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D16958" w:rsidRPr="00C0604D">
        <w:rPr>
          <w:rFonts w:asciiTheme="minorHAnsi" w:hAnsiTheme="minorHAnsi" w:cstheme="minorHAnsi"/>
          <w:i w:val="0"/>
          <w:sz w:val="24"/>
          <w:szCs w:val="24"/>
        </w:rPr>
        <w:t xml:space="preserve">, na  27. sjednici 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 xml:space="preserve"> održanoj</w:t>
      </w:r>
      <w:r w:rsidR="000340AF">
        <w:rPr>
          <w:rFonts w:asciiTheme="minorHAnsi" w:hAnsiTheme="minorHAnsi" w:cstheme="minorHAnsi"/>
          <w:i w:val="0"/>
          <w:sz w:val="24"/>
          <w:szCs w:val="24"/>
        </w:rPr>
        <w:t>,30.09.</w:t>
      </w:r>
      <w:r w:rsidR="00D16958" w:rsidRPr="00C0604D">
        <w:rPr>
          <w:rFonts w:asciiTheme="minorHAnsi" w:hAnsiTheme="minorHAnsi" w:cstheme="minorHAnsi"/>
          <w:i w:val="0"/>
          <w:sz w:val="24"/>
          <w:szCs w:val="24"/>
        </w:rPr>
        <w:t xml:space="preserve">2024.god. </w:t>
      </w:r>
      <w:r w:rsidR="00975479" w:rsidRPr="00C0604D">
        <w:rPr>
          <w:rFonts w:asciiTheme="minorHAnsi" w:hAnsiTheme="minorHAnsi" w:cstheme="minorHAnsi"/>
          <w:i w:val="0"/>
          <w:sz w:val="24"/>
          <w:szCs w:val="24"/>
        </w:rPr>
        <w:t>donosi</w:t>
      </w:r>
    </w:p>
    <w:p w14:paraId="43E5F69D" w14:textId="77777777" w:rsidR="002016A6" w:rsidRPr="00C0604D" w:rsidRDefault="00E81D4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6832B641" w14:textId="77777777" w:rsidR="002016A6" w:rsidRPr="00C0604D" w:rsidRDefault="00E81D4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5C163952" w14:textId="6B9A04CE" w:rsidR="002016A6" w:rsidRPr="00C0604D" w:rsidRDefault="00951B9A" w:rsidP="00951B9A">
      <w:pPr>
        <w:spacing w:after="10" w:line="249" w:lineRule="auto"/>
        <w:ind w:left="1756" w:right="1751" w:hanging="10"/>
        <w:jc w:val="center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 xml:space="preserve">I. IZMJENU  I DOPUNU ODLUKE  </w:t>
      </w:r>
    </w:p>
    <w:p w14:paraId="5BA1EEA8" w14:textId="4F7676EA" w:rsidR="002016A6" w:rsidRPr="00C0604D" w:rsidRDefault="00951B9A">
      <w:pPr>
        <w:spacing w:after="10" w:line="249" w:lineRule="auto"/>
        <w:ind w:left="1756" w:right="1690" w:hanging="10"/>
        <w:jc w:val="center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 xml:space="preserve">O PLAĆI I NAKNADI ZA RAD DUŽNOSNIKA OPĆINE PODTUREN </w:t>
      </w:r>
    </w:p>
    <w:p w14:paraId="6E4D8423" w14:textId="77777777" w:rsidR="002016A6" w:rsidRPr="00C0604D" w:rsidRDefault="00E81D4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2ED31C24" w14:textId="77777777" w:rsidR="002016A6" w:rsidRPr="00C0604D" w:rsidRDefault="00E81D4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73EB5A6E" w14:textId="77777777" w:rsidR="002016A6" w:rsidRPr="00C0604D" w:rsidRDefault="003E4AF1" w:rsidP="003E4AF1">
      <w:pPr>
        <w:spacing w:line="259" w:lineRule="auto"/>
        <w:ind w:left="10" w:right="5" w:hanging="1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                                                                      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 xml:space="preserve">Članak 1. </w:t>
      </w:r>
    </w:p>
    <w:p w14:paraId="26F9277F" w14:textId="77777777" w:rsidR="002016A6" w:rsidRPr="00C0604D" w:rsidRDefault="00E81D41" w:rsidP="003E4AF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5B8D6EEA" w14:textId="0BB4B3E1" w:rsidR="00C45F33" w:rsidRPr="00C0604D" w:rsidRDefault="00FE1E88" w:rsidP="005A0760">
      <w:pPr>
        <w:spacing w:after="5" w:line="248" w:lineRule="auto"/>
        <w:ind w:left="-15" w:right="0" w:firstLine="699"/>
        <w:jc w:val="left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C0604D" w:rsidRPr="00C0604D">
        <w:rPr>
          <w:rFonts w:asciiTheme="minorHAnsi" w:hAnsiTheme="minorHAnsi" w:cstheme="minorHAnsi"/>
          <w:i w:val="0"/>
          <w:sz w:val="24"/>
          <w:szCs w:val="24"/>
        </w:rPr>
        <w:t>U Odluci o  plaći i naknadi za rad dužnosnika Općine Podturen</w:t>
      </w:r>
      <w:r w:rsidR="00D16958"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5A0760" w:rsidRPr="00C0604D">
        <w:rPr>
          <w:rFonts w:asciiTheme="minorHAnsi" w:hAnsiTheme="minorHAnsi" w:cstheme="minorHAnsi"/>
          <w:i w:val="0"/>
          <w:sz w:val="24"/>
          <w:szCs w:val="24"/>
        </w:rPr>
        <w:t xml:space="preserve"> (Službeni glasnik Međimurske županije br. 12/21)</w:t>
      </w:r>
      <w:r w:rsidR="00C0604D" w:rsidRPr="00C0604D">
        <w:rPr>
          <w:rFonts w:asciiTheme="minorHAnsi" w:hAnsiTheme="minorHAnsi" w:cstheme="minorHAnsi"/>
          <w:i w:val="0"/>
          <w:sz w:val="24"/>
          <w:szCs w:val="24"/>
        </w:rPr>
        <w:t xml:space="preserve"> članak 3.</w:t>
      </w:r>
      <w:r w:rsidR="00044AF2" w:rsidRPr="00C0604D">
        <w:rPr>
          <w:rFonts w:asciiTheme="minorHAnsi" w:hAnsiTheme="minorHAnsi" w:cstheme="minorHAnsi"/>
          <w:i w:val="0"/>
          <w:sz w:val="24"/>
          <w:szCs w:val="24"/>
        </w:rPr>
        <w:t xml:space="preserve"> mijenja se i glasi:</w:t>
      </w:r>
    </w:p>
    <w:p w14:paraId="123798C8" w14:textId="77777777" w:rsidR="00D16958" w:rsidRPr="00C0604D" w:rsidRDefault="00D16958" w:rsidP="005A0760">
      <w:pPr>
        <w:spacing w:after="5" w:line="248" w:lineRule="auto"/>
        <w:ind w:left="-15" w:right="0" w:firstLine="699"/>
        <w:jc w:val="left"/>
        <w:rPr>
          <w:rFonts w:asciiTheme="minorHAnsi" w:hAnsiTheme="minorHAnsi" w:cstheme="minorHAnsi"/>
          <w:i w:val="0"/>
          <w:sz w:val="24"/>
          <w:szCs w:val="24"/>
        </w:rPr>
      </w:pPr>
    </w:p>
    <w:p w14:paraId="06DEEBFE" w14:textId="6DE01672" w:rsidR="005A0760" w:rsidRPr="00C0604D" w:rsidRDefault="00D16958" w:rsidP="005A0760">
      <w:pPr>
        <w:spacing w:after="5" w:line="248" w:lineRule="auto"/>
        <w:ind w:left="-15" w:right="0" w:firstLine="699"/>
        <w:jc w:val="left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>„</w:t>
      </w:r>
      <w:r w:rsidR="005A0760" w:rsidRPr="00C0604D">
        <w:rPr>
          <w:rFonts w:asciiTheme="minorHAnsi" w:hAnsiTheme="minorHAnsi" w:cstheme="minorHAnsi"/>
          <w:i w:val="0"/>
          <w:sz w:val="24"/>
          <w:szCs w:val="24"/>
        </w:rPr>
        <w:t xml:space="preserve">Osnovica za obračun plaće dužnosnika utvrđuje se u visini osnovice za obračun plaće državnih dužnosnika, sukladno propisima kojima se utvrđuju prava i obveze 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>državnih dužnosnika“.</w:t>
      </w:r>
    </w:p>
    <w:p w14:paraId="7EC1A3DC" w14:textId="6F997633" w:rsidR="002016A6" w:rsidRPr="00C0604D" w:rsidRDefault="00E81D41" w:rsidP="00C0604D">
      <w:pPr>
        <w:spacing w:after="5" w:line="248" w:lineRule="auto"/>
        <w:ind w:left="-15" w:right="0" w:firstLine="699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D16958" w:rsidRPr="00C0604D">
        <w:rPr>
          <w:rFonts w:asciiTheme="minorHAnsi" w:hAnsiTheme="minorHAnsi" w:cstheme="minorHAnsi"/>
          <w:i w:val="0"/>
          <w:sz w:val="24"/>
          <w:szCs w:val="24"/>
        </w:rPr>
        <w:t xml:space="preserve">                                    </w:t>
      </w:r>
      <w:r w:rsidR="004665B5">
        <w:rPr>
          <w:rFonts w:asciiTheme="minorHAnsi" w:hAnsiTheme="minorHAnsi" w:cstheme="minorHAnsi"/>
          <w:i w:val="0"/>
          <w:sz w:val="24"/>
          <w:szCs w:val="24"/>
        </w:rPr>
        <w:t xml:space="preserve">                        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Članak </w:t>
      </w:r>
      <w:r w:rsidR="00C45F33" w:rsidRPr="00C0604D">
        <w:rPr>
          <w:rFonts w:asciiTheme="minorHAnsi" w:hAnsiTheme="minorHAnsi" w:cstheme="minorHAnsi"/>
          <w:i w:val="0"/>
          <w:sz w:val="24"/>
          <w:szCs w:val="24"/>
        </w:rPr>
        <w:t>2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. </w:t>
      </w:r>
    </w:p>
    <w:p w14:paraId="65B82143" w14:textId="77777777" w:rsidR="002016A6" w:rsidRPr="00C0604D" w:rsidRDefault="00E81D41" w:rsidP="003E4AF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38AD9390" w14:textId="15D80B52" w:rsidR="00C45F33" w:rsidRPr="00C0604D" w:rsidRDefault="00C45F33" w:rsidP="00C0604D">
      <w:pPr>
        <w:spacing w:after="5" w:line="248" w:lineRule="auto"/>
        <w:ind w:right="0" w:firstLine="1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           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 xml:space="preserve">Ova Odluka stupa na snagu 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>dan</w:t>
      </w:r>
      <w:r w:rsidR="00044AF2" w:rsidRPr="00C0604D">
        <w:rPr>
          <w:rFonts w:asciiTheme="minorHAnsi" w:hAnsiTheme="minorHAnsi" w:cstheme="minorHAnsi"/>
          <w:i w:val="0"/>
          <w:sz w:val="24"/>
          <w:szCs w:val="24"/>
        </w:rPr>
        <w:t xml:space="preserve"> nakon 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 xml:space="preserve"> objave 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 xml:space="preserve"> u "</w:t>
      </w:r>
      <w:r w:rsidR="003D0839" w:rsidRPr="00C0604D">
        <w:rPr>
          <w:rFonts w:asciiTheme="minorHAnsi" w:hAnsiTheme="minorHAnsi" w:cstheme="minorHAnsi"/>
          <w:i w:val="0"/>
          <w:sz w:val="24"/>
          <w:szCs w:val="24"/>
        </w:rPr>
        <w:t>Službenom glasniku Međimurske županije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 xml:space="preserve">".  </w:t>
      </w:r>
    </w:p>
    <w:p w14:paraId="2CD131B7" w14:textId="77777777" w:rsidR="003D0839" w:rsidRPr="00C0604D" w:rsidRDefault="003D0839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                                   </w:t>
      </w:r>
    </w:p>
    <w:p w14:paraId="706D048E" w14:textId="77777777" w:rsidR="002016A6" w:rsidRPr="00C0604D" w:rsidRDefault="002016A6">
      <w:pPr>
        <w:spacing w:after="5"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2154BBF1" w14:textId="77777777" w:rsidR="002016A6" w:rsidRPr="00C0604D" w:rsidRDefault="003E4AF1" w:rsidP="00C0604D">
      <w:pPr>
        <w:tabs>
          <w:tab w:val="center" w:pos="7655"/>
        </w:tabs>
        <w:spacing w:after="5" w:line="248" w:lineRule="auto"/>
        <w:ind w:left="-15" w:right="0" w:firstLine="0"/>
        <w:jc w:val="right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                                                                                                           P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>redsjedni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>k</w:t>
      </w:r>
      <w:r w:rsidR="003D0839" w:rsidRPr="00C0604D">
        <w:rPr>
          <w:rFonts w:asciiTheme="minorHAnsi" w:hAnsiTheme="minorHAnsi" w:cstheme="minorHAnsi"/>
          <w:i w:val="0"/>
          <w:sz w:val="24"/>
          <w:szCs w:val="24"/>
        </w:rPr>
        <w:t xml:space="preserve"> Općinskog vijeća</w:t>
      </w:r>
      <w:r w:rsidR="001861C1" w:rsidRPr="00C0604D">
        <w:rPr>
          <w:rFonts w:asciiTheme="minorHAnsi" w:hAnsiTheme="minorHAnsi" w:cstheme="minorHAnsi"/>
          <w:i w:val="0"/>
          <w:sz w:val="24"/>
          <w:szCs w:val="24"/>
        </w:rPr>
        <w:t>: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 xml:space="preserve">  </w:t>
      </w:r>
    </w:p>
    <w:p w14:paraId="50159CA0" w14:textId="642176FC" w:rsidR="00C54F8E" w:rsidRDefault="003E4AF1" w:rsidP="00C0604D">
      <w:pPr>
        <w:tabs>
          <w:tab w:val="center" w:pos="7655"/>
        </w:tabs>
        <w:spacing w:after="5" w:line="248" w:lineRule="auto"/>
        <w:ind w:left="-15" w:right="0" w:firstLine="0"/>
        <w:jc w:val="righ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                                                                    </w:t>
      </w:r>
      <w:r w:rsidR="00C0604D">
        <w:rPr>
          <w:rFonts w:asciiTheme="minorHAnsi" w:hAnsiTheme="minorHAnsi" w:cstheme="minorHAnsi"/>
          <w:i w:val="0"/>
          <w:sz w:val="24"/>
          <w:szCs w:val="24"/>
        </w:rPr>
        <w:t xml:space="preserve">                               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Vjenceslav H</w:t>
      </w:r>
      <w:r w:rsidR="00FF7BB1" w:rsidRPr="00C0604D">
        <w:rPr>
          <w:rFonts w:asciiTheme="minorHAnsi" w:hAnsiTheme="minorHAnsi" w:cstheme="minorHAnsi"/>
          <w:i w:val="0"/>
          <w:sz w:val="24"/>
          <w:szCs w:val="24"/>
        </w:rPr>
        <w:t xml:space="preserve">ranilović, </w:t>
      </w:r>
      <w:proofErr w:type="spellStart"/>
      <w:r w:rsidR="00FF7BB1" w:rsidRPr="00C0604D">
        <w:rPr>
          <w:rFonts w:asciiTheme="minorHAnsi" w:hAnsiTheme="minorHAnsi" w:cstheme="minorHAnsi"/>
          <w:i w:val="0"/>
          <w:sz w:val="24"/>
          <w:szCs w:val="24"/>
        </w:rPr>
        <w:t>bacc.ing.aedif</w:t>
      </w:r>
      <w:proofErr w:type="spellEnd"/>
      <w:r w:rsidR="00FF7BB1" w:rsidRPr="00C0604D">
        <w:rPr>
          <w:rFonts w:asciiTheme="minorHAnsi" w:hAnsiTheme="minorHAnsi" w:cstheme="minorHAnsi"/>
          <w:i w:val="0"/>
          <w:sz w:val="24"/>
          <w:szCs w:val="24"/>
        </w:rPr>
        <w:t>.</w:t>
      </w:r>
    </w:p>
    <w:sectPr w:rsidR="00C54F8E">
      <w:footerReference w:type="even" r:id="rId8"/>
      <w:footerReference w:type="default" r:id="rId9"/>
      <w:footerReference w:type="first" r:id="rId10"/>
      <w:pgSz w:w="11900" w:h="16840"/>
      <w:pgMar w:top="1449" w:right="1408" w:bottom="1487" w:left="1418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3EB34" w14:textId="77777777" w:rsidR="00F5468A" w:rsidRDefault="00F5468A">
      <w:pPr>
        <w:spacing w:line="240" w:lineRule="auto"/>
      </w:pPr>
      <w:r>
        <w:separator/>
      </w:r>
    </w:p>
  </w:endnote>
  <w:endnote w:type="continuationSeparator" w:id="0">
    <w:p w14:paraId="6F29B7A8" w14:textId="77777777" w:rsidR="00F5468A" w:rsidRDefault="00F546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Swiss_Light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82280" w14:textId="77777777" w:rsidR="002016A6" w:rsidRDefault="00E81D41">
    <w:pPr>
      <w:tabs>
        <w:tab w:val="center" w:pos="4535"/>
      </w:tabs>
      <w:spacing w:line="259" w:lineRule="auto"/>
      <w:ind w:right="0" w:firstLine="0"/>
      <w:jc w:val="left"/>
    </w:pPr>
    <w:r>
      <w:rPr>
        <w:i w:val="0"/>
        <w:sz w:val="24"/>
      </w:rPr>
      <w:t xml:space="preserve"> </w:t>
    </w:r>
    <w:r>
      <w:rPr>
        <w:i w:val="0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i w:val="0"/>
        <w:sz w:val="20"/>
      </w:rPr>
      <w:t>2</w:t>
    </w:r>
    <w:r>
      <w:rPr>
        <w:i w:val="0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8F4A6" w14:textId="77777777" w:rsidR="002016A6" w:rsidRDefault="00E81D41">
    <w:pPr>
      <w:tabs>
        <w:tab w:val="center" w:pos="4535"/>
      </w:tabs>
      <w:spacing w:line="259" w:lineRule="auto"/>
      <w:ind w:right="0" w:firstLine="0"/>
      <w:jc w:val="left"/>
    </w:pPr>
    <w:r>
      <w:rPr>
        <w:i w:val="0"/>
        <w:sz w:val="24"/>
      </w:rPr>
      <w:t xml:space="preserve"> </w:t>
    </w:r>
    <w:r>
      <w:rPr>
        <w:i w:val="0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C50A47" w:rsidRPr="00C50A47">
      <w:rPr>
        <w:i w:val="0"/>
        <w:noProof/>
        <w:sz w:val="20"/>
      </w:rPr>
      <w:t>1</w:t>
    </w:r>
    <w:r>
      <w:rPr>
        <w:i w:val="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69BF1" w14:textId="77777777" w:rsidR="002016A6" w:rsidRDefault="002016A6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F046D" w14:textId="77777777" w:rsidR="00F5468A" w:rsidRDefault="00F5468A">
      <w:pPr>
        <w:spacing w:line="240" w:lineRule="auto"/>
      </w:pPr>
      <w:r>
        <w:separator/>
      </w:r>
    </w:p>
  </w:footnote>
  <w:footnote w:type="continuationSeparator" w:id="0">
    <w:p w14:paraId="684EFDF5" w14:textId="77777777" w:rsidR="00F5468A" w:rsidRDefault="00F5468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A6"/>
    <w:rsid w:val="000340AF"/>
    <w:rsid w:val="00044AF2"/>
    <w:rsid w:val="0005344B"/>
    <w:rsid w:val="00074C16"/>
    <w:rsid w:val="000917DE"/>
    <w:rsid w:val="000B6004"/>
    <w:rsid w:val="000F22A8"/>
    <w:rsid w:val="001070C1"/>
    <w:rsid w:val="001165DC"/>
    <w:rsid w:val="00152D72"/>
    <w:rsid w:val="0015343B"/>
    <w:rsid w:val="001861C1"/>
    <w:rsid w:val="00193F7C"/>
    <w:rsid w:val="001974C2"/>
    <w:rsid w:val="001E38AC"/>
    <w:rsid w:val="001F6E4A"/>
    <w:rsid w:val="002016A6"/>
    <w:rsid w:val="00220316"/>
    <w:rsid w:val="00222F83"/>
    <w:rsid w:val="0024320D"/>
    <w:rsid w:val="00274EB2"/>
    <w:rsid w:val="00300CD2"/>
    <w:rsid w:val="003023F1"/>
    <w:rsid w:val="0034555A"/>
    <w:rsid w:val="00375034"/>
    <w:rsid w:val="003753A2"/>
    <w:rsid w:val="003864D2"/>
    <w:rsid w:val="0039601E"/>
    <w:rsid w:val="003C50F5"/>
    <w:rsid w:val="003D0839"/>
    <w:rsid w:val="003E4725"/>
    <w:rsid w:val="003E4AF1"/>
    <w:rsid w:val="004240AA"/>
    <w:rsid w:val="00446533"/>
    <w:rsid w:val="004665B5"/>
    <w:rsid w:val="004F7D94"/>
    <w:rsid w:val="0057587A"/>
    <w:rsid w:val="00595F9A"/>
    <w:rsid w:val="00597DE2"/>
    <w:rsid w:val="00597EEB"/>
    <w:rsid w:val="005A0760"/>
    <w:rsid w:val="005A4CFE"/>
    <w:rsid w:val="005A7035"/>
    <w:rsid w:val="005C2D4E"/>
    <w:rsid w:val="005C79D1"/>
    <w:rsid w:val="00627DFC"/>
    <w:rsid w:val="00634774"/>
    <w:rsid w:val="00656BC7"/>
    <w:rsid w:val="00667D4C"/>
    <w:rsid w:val="006E575F"/>
    <w:rsid w:val="006F7AED"/>
    <w:rsid w:val="00762B06"/>
    <w:rsid w:val="007A044E"/>
    <w:rsid w:val="007A2317"/>
    <w:rsid w:val="008608E4"/>
    <w:rsid w:val="00866CD2"/>
    <w:rsid w:val="008906F7"/>
    <w:rsid w:val="008A49DE"/>
    <w:rsid w:val="008C5349"/>
    <w:rsid w:val="00951B9A"/>
    <w:rsid w:val="009671CB"/>
    <w:rsid w:val="00975479"/>
    <w:rsid w:val="009C18F5"/>
    <w:rsid w:val="009D3E13"/>
    <w:rsid w:val="009E39BB"/>
    <w:rsid w:val="009E5FA8"/>
    <w:rsid w:val="009F08DA"/>
    <w:rsid w:val="00A067A4"/>
    <w:rsid w:val="00A63552"/>
    <w:rsid w:val="00AA50EC"/>
    <w:rsid w:val="00AF4EB1"/>
    <w:rsid w:val="00B87C45"/>
    <w:rsid w:val="00BA7D16"/>
    <w:rsid w:val="00BC79E7"/>
    <w:rsid w:val="00BD2006"/>
    <w:rsid w:val="00BE06EE"/>
    <w:rsid w:val="00BE76FD"/>
    <w:rsid w:val="00BF16B8"/>
    <w:rsid w:val="00C0604D"/>
    <w:rsid w:val="00C45F33"/>
    <w:rsid w:val="00C50A47"/>
    <w:rsid w:val="00C54F8E"/>
    <w:rsid w:val="00CB3240"/>
    <w:rsid w:val="00CD3C66"/>
    <w:rsid w:val="00CF1C0E"/>
    <w:rsid w:val="00D16958"/>
    <w:rsid w:val="00D8204B"/>
    <w:rsid w:val="00E225EF"/>
    <w:rsid w:val="00E81D41"/>
    <w:rsid w:val="00E85854"/>
    <w:rsid w:val="00EB749E"/>
    <w:rsid w:val="00EC4149"/>
    <w:rsid w:val="00ED33D3"/>
    <w:rsid w:val="00EE0D0B"/>
    <w:rsid w:val="00EE68A0"/>
    <w:rsid w:val="00F34BDD"/>
    <w:rsid w:val="00F5468A"/>
    <w:rsid w:val="00F54B96"/>
    <w:rsid w:val="00F84091"/>
    <w:rsid w:val="00FA2344"/>
    <w:rsid w:val="00FC4BC5"/>
    <w:rsid w:val="00FE1E88"/>
    <w:rsid w:val="00FF3753"/>
    <w:rsid w:val="00FF540E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01B38"/>
  <w15:docId w15:val="{5FE0E3AC-B3EF-4A4F-B97D-7D3FBED6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39" w:lineRule="auto"/>
      <w:ind w:right="3" w:firstLine="698"/>
      <w:jc w:val="both"/>
    </w:pPr>
    <w:rPr>
      <w:rFonts w:ascii="Times New Roman" w:eastAsia="Times New Roman" w:hAnsi="Times New Roman" w:cs="Times New Roman"/>
      <w:i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F7B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7BB1"/>
    <w:rPr>
      <w:rFonts w:ascii="Segoe UI" w:eastAsia="Times New Roman" w:hAnsi="Segoe UI" w:cs="Segoe UI"/>
      <w:i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- 37-Prijedlog Odluke o plaći i naknadi za rad dužnosnika OBŽ.doc</vt:lpstr>
      <vt:lpstr>Microsoft Word - 37-Prijedlog Odluke o plaći i naknadi za rad dužnosnika OBŽ.doc</vt:lpstr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- 37-Prijedlog Odluke o plaći i naknadi za rad dužnosnika OBŽ.doc</dc:title>
  <dc:subject/>
  <dc:creator>mpavlovic</dc:creator>
  <cp:keywords/>
  <cp:lastModifiedBy>Općina Podturen</cp:lastModifiedBy>
  <cp:revision>2</cp:revision>
  <cp:lastPrinted>2021-07-07T12:24:00Z</cp:lastPrinted>
  <dcterms:created xsi:type="dcterms:W3CDTF">2024-10-14T07:01:00Z</dcterms:created>
  <dcterms:modified xsi:type="dcterms:W3CDTF">2024-10-14T07:01:00Z</dcterms:modified>
</cp:coreProperties>
</file>